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74" w:rsidRDefault="00263174" w:rsidP="005903B1">
      <w:pPr>
        <w:spacing w:after="180" w:line="240" w:lineRule="auto"/>
        <w:ind w:left="-1080" w:right="477"/>
        <w:jc w:val="right"/>
        <w:rPr>
          <w:rFonts w:asciiTheme="minorHAnsi" w:hAnsiTheme="minorHAnsi" w:cstheme="minorHAnsi"/>
          <w:b/>
        </w:rPr>
      </w:pPr>
    </w:p>
    <w:p w:rsidR="00263174" w:rsidRDefault="00263174" w:rsidP="005903B1">
      <w:pPr>
        <w:spacing w:after="180" w:line="240" w:lineRule="auto"/>
        <w:ind w:left="-1080" w:right="477"/>
        <w:jc w:val="right"/>
        <w:rPr>
          <w:rFonts w:asciiTheme="minorHAnsi" w:hAnsiTheme="minorHAnsi" w:cstheme="minorHAnsi"/>
          <w:b/>
        </w:rPr>
      </w:pPr>
    </w:p>
    <w:p w:rsidR="00263174" w:rsidRDefault="00263174" w:rsidP="005903B1">
      <w:pPr>
        <w:spacing w:after="180" w:line="240" w:lineRule="auto"/>
        <w:ind w:left="-1080" w:right="477"/>
        <w:jc w:val="right"/>
        <w:rPr>
          <w:rFonts w:asciiTheme="minorHAnsi" w:hAnsiTheme="minorHAnsi" w:cstheme="minorHAnsi"/>
          <w:b/>
        </w:rPr>
      </w:pPr>
    </w:p>
    <w:p w:rsidR="005903B1" w:rsidRPr="00942A9B" w:rsidRDefault="005903B1" w:rsidP="005903B1">
      <w:pPr>
        <w:spacing w:after="180" w:line="240" w:lineRule="auto"/>
        <w:ind w:left="-1080" w:right="477"/>
        <w:jc w:val="right"/>
        <w:rPr>
          <w:rFonts w:asciiTheme="minorHAnsi" w:hAnsiTheme="minorHAnsi" w:cstheme="minorHAnsi"/>
          <w:b/>
        </w:rPr>
      </w:pPr>
      <w:r w:rsidRPr="00942A9B">
        <w:rPr>
          <w:rFonts w:asciiTheme="minorHAnsi" w:hAnsiTheme="minorHAnsi" w:cstheme="minorHAnsi"/>
          <w:b/>
        </w:rPr>
        <w:t>Date</w:t>
      </w:r>
      <w:proofErr w:type="gramStart"/>
      <w:r w:rsidRPr="00942A9B">
        <w:rPr>
          <w:rFonts w:asciiTheme="minorHAnsi" w:hAnsiTheme="minorHAnsi" w:cstheme="minorHAnsi"/>
          <w:b/>
        </w:rPr>
        <w:t>:</w:t>
      </w:r>
      <w:r w:rsidR="00263174">
        <w:rPr>
          <w:rFonts w:asciiTheme="minorHAnsi" w:hAnsiTheme="minorHAnsi" w:cstheme="minorHAnsi"/>
          <w:b/>
        </w:rPr>
        <w:t>25.02.2022</w:t>
      </w:r>
      <w:proofErr w:type="gramEnd"/>
    </w:p>
    <w:p w:rsidR="005903B1" w:rsidRPr="00942A9B" w:rsidRDefault="005903B1" w:rsidP="005903B1">
      <w:pPr>
        <w:spacing w:after="180" w:line="240" w:lineRule="auto"/>
        <w:ind w:left="-1080" w:right="477"/>
        <w:jc w:val="both"/>
        <w:rPr>
          <w:rFonts w:asciiTheme="minorHAnsi" w:hAnsiTheme="minorHAnsi" w:cstheme="minorHAnsi"/>
          <w:b/>
        </w:rPr>
      </w:pPr>
      <w:r w:rsidRPr="00942A9B">
        <w:rPr>
          <w:rFonts w:asciiTheme="minorHAnsi" w:hAnsiTheme="minorHAnsi" w:cstheme="minorHAnsi"/>
          <w:b/>
        </w:rPr>
        <w:t xml:space="preserve">Appointment of Technical Consultant for carrying out survey and preparation of report for Transmission System for </w:t>
      </w:r>
      <w:r w:rsidRPr="00942A9B">
        <w:rPr>
          <w:rFonts w:asciiTheme="minorHAnsi" w:hAnsiTheme="minorHAnsi" w:cstheme="minorHAnsi"/>
          <w:b/>
          <w:color w:val="000000"/>
        </w:rPr>
        <w:t>“</w:t>
      </w:r>
      <w:r w:rsidRPr="00942A9B">
        <w:rPr>
          <w:rFonts w:asciiTheme="minorHAnsi" w:hAnsiTheme="minorHAnsi" w:cstheme="minorHAnsi"/>
          <w:b/>
          <w:bCs/>
          <w:iCs/>
          <w:color w:val="000000"/>
          <w:lang w:val="en-IN"/>
        </w:rPr>
        <w:t xml:space="preserve">Transmission system for evacuation of power from REZ in Rajasthan (20GW) under Phase-III Part </w:t>
      </w:r>
      <w:r>
        <w:rPr>
          <w:rFonts w:asciiTheme="minorHAnsi" w:hAnsiTheme="minorHAnsi" w:cstheme="minorHAnsi"/>
          <w:b/>
          <w:bCs/>
          <w:iCs/>
          <w:color w:val="000000"/>
          <w:lang w:val="en-IN"/>
        </w:rPr>
        <w:t>H</w:t>
      </w:r>
      <w:r w:rsidRPr="00942A9B">
        <w:rPr>
          <w:rFonts w:asciiTheme="minorHAnsi" w:hAnsiTheme="minorHAnsi" w:cstheme="minorHAnsi"/>
          <w:b/>
          <w:color w:val="000000"/>
        </w:rPr>
        <w:t xml:space="preserve">” using modern survey techniques </w:t>
      </w:r>
      <w:r w:rsidRPr="00942A9B">
        <w:rPr>
          <w:rFonts w:asciiTheme="minorHAnsi" w:hAnsiTheme="minorHAnsi" w:cstheme="minorHAnsi"/>
          <w:b/>
        </w:rPr>
        <w:t xml:space="preserve">– </w:t>
      </w:r>
      <w:r w:rsidRPr="00942A9B">
        <w:rPr>
          <w:rFonts w:asciiTheme="minorHAnsi" w:hAnsiTheme="minorHAnsi" w:cstheme="minorHAnsi"/>
          <w:b/>
          <w:u w:val="single"/>
        </w:rPr>
        <w:t>Successful Bidder</w:t>
      </w:r>
      <w:r w:rsidRPr="00942A9B">
        <w:rPr>
          <w:rFonts w:asciiTheme="minorHAnsi" w:hAnsiTheme="minorHAnsi" w:cstheme="minorHAnsi"/>
          <w:b/>
        </w:rPr>
        <w:t xml:space="preserve"> </w:t>
      </w:r>
    </w:p>
    <w:p w:rsidR="005903B1" w:rsidRPr="005903B1" w:rsidRDefault="005903B1" w:rsidP="005903B1">
      <w:pPr>
        <w:spacing w:after="180" w:line="240" w:lineRule="auto"/>
        <w:ind w:left="-1080" w:right="477"/>
        <w:jc w:val="both"/>
        <w:rPr>
          <w:rFonts w:asciiTheme="minorHAnsi" w:hAnsiTheme="minorHAnsi" w:cstheme="minorHAnsi"/>
        </w:rPr>
      </w:pPr>
      <w:r w:rsidRPr="00942A9B">
        <w:rPr>
          <w:rFonts w:asciiTheme="minorHAnsi" w:hAnsiTheme="minorHAnsi" w:cstheme="minorHAnsi"/>
        </w:rPr>
        <w:t xml:space="preserve">With reference to the NIT issued on </w:t>
      </w:r>
      <w:r>
        <w:rPr>
          <w:rFonts w:asciiTheme="minorHAnsi" w:hAnsiTheme="minorHAnsi" w:cstheme="minorHAnsi"/>
        </w:rPr>
        <w:t>25</w:t>
      </w:r>
      <w:r w:rsidRPr="00942A9B">
        <w:rPr>
          <w:rFonts w:asciiTheme="minorHAnsi" w:hAnsiTheme="minorHAnsi" w:cstheme="minorHAnsi"/>
        </w:rPr>
        <w:t xml:space="preserve">.01.2022 and the technical bids opened on </w:t>
      </w:r>
      <w:r>
        <w:rPr>
          <w:rFonts w:asciiTheme="minorHAnsi" w:hAnsiTheme="minorHAnsi" w:cstheme="minorHAnsi"/>
        </w:rPr>
        <w:t>04</w:t>
      </w:r>
      <w:r w:rsidRPr="00942A9B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2</w:t>
      </w:r>
      <w:r w:rsidRPr="00942A9B">
        <w:rPr>
          <w:rFonts w:asciiTheme="minorHAnsi" w:hAnsiTheme="minorHAnsi" w:cstheme="minorHAnsi"/>
        </w:rPr>
        <w:t>.2022 for appointment of Technical Consultant for carrying out the survey and preparation of report for Transmission System for</w:t>
      </w:r>
      <w:r w:rsidRPr="00942A9B">
        <w:rPr>
          <w:rFonts w:asciiTheme="minorHAnsi" w:hAnsiTheme="minorHAnsi" w:cstheme="minorHAnsi"/>
          <w:b/>
          <w:color w:val="000000"/>
        </w:rPr>
        <w:t xml:space="preserve"> “</w:t>
      </w:r>
      <w:r w:rsidRPr="00942A9B">
        <w:rPr>
          <w:rFonts w:asciiTheme="minorHAnsi" w:hAnsiTheme="minorHAnsi" w:cstheme="minorHAnsi"/>
          <w:b/>
          <w:bCs/>
          <w:iCs/>
          <w:color w:val="000000"/>
          <w:lang w:val="en-IN"/>
        </w:rPr>
        <w:t>Transmission system for evacuation of power from REZ in Rajasthan (20</w:t>
      </w:r>
      <w:r w:rsidR="00263174">
        <w:rPr>
          <w:rFonts w:asciiTheme="minorHAnsi" w:hAnsiTheme="minorHAnsi" w:cstheme="minorHAnsi"/>
          <w:b/>
          <w:bCs/>
          <w:iCs/>
          <w:color w:val="000000"/>
          <w:lang w:val="en-IN"/>
        </w:rPr>
        <w:t xml:space="preserve"> </w:t>
      </w:r>
      <w:bookmarkStart w:id="0" w:name="_GoBack"/>
      <w:bookmarkEnd w:id="0"/>
      <w:r w:rsidRPr="00942A9B">
        <w:rPr>
          <w:rFonts w:asciiTheme="minorHAnsi" w:hAnsiTheme="minorHAnsi" w:cstheme="minorHAnsi"/>
          <w:b/>
          <w:bCs/>
          <w:iCs/>
          <w:color w:val="000000"/>
          <w:lang w:val="en-IN"/>
        </w:rPr>
        <w:t xml:space="preserve">GW) under Phase-III </w:t>
      </w:r>
      <w:r w:rsidRPr="005903B1">
        <w:rPr>
          <w:rFonts w:asciiTheme="minorHAnsi" w:hAnsiTheme="minorHAnsi" w:cstheme="minorHAnsi"/>
          <w:b/>
          <w:bCs/>
          <w:iCs/>
          <w:color w:val="000000"/>
          <w:lang w:val="en-IN"/>
        </w:rPr>
        <w:t>Part H</w:t>
      </w:r>
      <w:r w:rsidRPr="005903B1">
        <w:rPr>
          <w:rFonts w:asciiTheme="minorHAnsi" w:hAnsiTheme="minorHAnsi" w:cstheme="minorHAnsi"/>
          <w:b/>
          <w:color w:val="000000"/>
        </w:rPr>
        <w:t xml:space="preserve">” </w:t>
      </w:r>
      <w:r w:rsidRPr="005903B1">
        <w:rPr>
          <w:rFonts w:asciiTheme="minorHAnsi" w:hAnsiTheme="minorHAnsi" w:cstheme="minorHAnsi"/>
          <w:color w:val="000000"/>
        </w:rPr>
        <w:t>using modern survey techniques, t</w:t>
      </w:r>
      <w:r w:rsidRPr="005903B1">
        <w:rPr>
          <w:rFonts w:asciiTheme="minorHAnsi" w:hAnsiTheme="minorHAnsi" w:cstheme="minorHAnsi"/>
        </w:rPr>
        <w:t>he following consulting organization has been declared as successful bidder:</w:t>
      </w:r>
    </w:p>
    <w:p w:rsidR="005903B1" w:rsidRPr="005903B1" w:rsidRDefault="005903B1" w:rsidP="005903B1">
      <w:pPr>
        <w:pStyle w:val="ListParagraph"/>
        <w:numPr>
          <w:ilvl w:val="0"/>
          <w:numId w:val="1"/>
        </w:numPr>
        <w:spacing w:after="180" w:line="240" w:lineRule="auto"/>
        <w:ind w:left="-180" w:right="477" w:hanging="540"/>
        <w:contextualSpacing w:val="0"/>
        <w:rPr>
          <w:rFonts w:asciiTheme="minorHAnsi" w:hAnsiTheme="minorHAnsi" w:cstheme="minorHAnsi"/>
        </w:rPr>
      </w:pPr>
      <w:r w:rsidRPr="005903B1">
        <w:rPr>
          <w:rFonts w:asciiTheme="minorHAnsi" w:hAnsiTheme="minorHAnsi" w:cstheme="minorHAnsi"/>
          <w:b/>
        </w:rPr>
        <w:t>M/s GIS Data Solutions</w:t>
      </w:r>
    </w:p>
    <w:p w:rsidR="005903B1" w:rsidRPr="00F724E8" w:rsidRDefault="005903B1" w:rsidP="005903B1">
      <w:pPr>
        <w:spacing w:after="180" w:line="240" w:lineRule="auto"/>
        <w:rPr>
          <w:rFonts w:asciiTheme="minorHAnsi" w:hAnsiTheme="minorHAnsi" w:cstheme="minorHAnsi"/>
          <w:b/>
        </w:rPr>
      </w:pPr>
    </w:p>
    <w:p w:rsidR="0069341E" w:rsidRDefault="0069341E"/>
    <w:sectPr w:rsidR="0069341E" w:rsidSect="00C86408">
      <w:pgSz w:w="11907" w:h="16839" w:code="9"/>
      <w:pgMar w:top="450" w:right="747" w:bottom="450" w:left="2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95AF4"/>
    <w:multiLevelType w:val="hybridMultilevel"/>
    <w:tmpl w:val="E166B724"/>
    <w:lvl w:ilvl="0" w:tplc="4E7412FC">
      <w:start w:val="1"/>
      <w:numFmt w:val="lowerRoman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0E"/>
    <w:rsid w:val="00263174"/>
    <w:rsid w:val="0051070E"/>
    <w:rsid w:val="005903B1"/>
    <w:rsid w:val="0069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3B1"/>
    <w:rPr>
      <w:rFonts w:ascii="Calibri" w:eastAsia="Calibri" w:hAnsi="Calibri" w:cs="Times New Roman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Report Para,Medium Grid 1 - Accent 21,Number Bullets,List Paragraph1,Resume Title,Heading 41,WinDForce-Letter,Heading 2_sj,En tête 1,Indent Paragraph,Recommendation,L,CV text,Table text,F5 List Paragraph,Dot pt,Bullet 1,Body"/>
    <w:basedOn w:val="Normal"/>
    <w:link w:val="ListParagraphChar"/>
    <w:uiPriority w:val="34"/>
    <w:qFormat/>
    <w:rsid w:val="005903B1"/>
    <w:pPr>
      <w:ind w:left="720"/>
      <w:contextualSpacing/>
    </w:pPr>
  </w:style>
  <w:style w:type="character" w:customStyle="1" w:styleId="ListParagraphChar">
    <w:name w:val="List Paragraph Char"/>
    <w:aliases w:val="Citation List Char,Report Para Char,Medium Grid 1 - Accent 21 Char,Number Bullets Char,List Paragraph1 Char,Resume Title Char,Heading 41 Char,WinDForce-Letter Char,Heading 2_sj Char,En tête 1 Char,Indent Paragraph Char,L Char"/>
    <w:link w:val="ListParagraph"/>
    <w:uiPriority w:val="34"/>
    <w:qFormat/>
    <w:locked/>
    <w:rsid w:val="005903B1"/>
    <w:rPr>
      <w:rFonts w:ascii="Calibri" w:eastAsia="Calibri" w:hAnsi="Calibri" w:cs="Times New Roman"/>
      <w:szCs w:val="22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3B1"/>
    <w:rPr>
      <w:rFonts w:ascii="Calibri" w:eastAsia="Calibri" w:hAnsi="Calibri" w:cs="Times New Roman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Report Para,Medium Grid 1 - Accent 21,Number Bullets,List Paragraph1,Resume Title,Heading 41,WinDForce-Letter,Heading 2_sj,En tête 1,Indent Paragraph,Recommendation,L,CV text,Table text,F5 List Paragraph,Dot pt,Bullet 1,Body"/>
    <w:basedOn w:val="Normal"/>
    <w:link w:val="ListParagraphChar"/>
    <w:uiPriority w:val="34"/>
    <w:qFormat/>
    <w:rsid w:val="005903B1"/>
    <w:pPr>
      <w:ind w:left="720"/>
      <w:contextualSpacing/>
    </w:pPr>
  </w:style>
  <w:style w:type="character" w:customStyle="1" w:styleId="ListParagraphChar">
    <w:name w:val="List Paragraph Char"/>
    <w:aliases w:val="Citation List Char,Report Para Char,Medium Grid 1 - Accent 21 Char,Number Bullets Char,List Paragraph1 Char,Resume Title Char,Heading 41 Char,WinDForce-Letter Char,Heading 2_sj Char,En tête 1 Char,Indent Paragraph Char,L Char"/>
    <w:link w:val="ListParagraph"/>
    <w:uiPriority w:val="34"/>
    <w:qFormat/>
    <w:locked/>
    <w:rsid w:val="005903B1"/>
    <w:rPr>
      <w:rFonts w:ascii="Calibri" w:eastAsia="Calibri" w:hAnsi="Calibri" w:cs="Times New Roman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Harish Bhakuni</dc:creator>
  <cp:keywords/>
  <dc:description/>
  <cp:lastModifiedBy>Harish Bhakuni</cp:lastModifiedBy>
  <cp:revision>3</cp:revision>
  <dcterms:created xsi:type="dcterms:W3CDTF">2022-02-22T12:13:00Z</dcterms:created>
  <dcterms:modified xsi:type="dcterms:W3CDTF">2022-02-25T09:44:00Z</dcterms:modified>
</cp:coreProperties>
</file>